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2B6638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2B6638" w:rsidRPr="002B6638">
        <w:rPr>
          <w:rtl/>
        </w:rPr>
        <w:t xml:space="preserve"> </w:t>
      </w:r>
      <w:r w:rsidR="002B6638" w:rsidRPr="002B6638">
        <w:rPr>
          <w:rFonts w:cs="B Nazanin"/>
          <w:b/>
          <w:bCs/>
          <w:rtl/>
        </w:rPr>
        <w:t>کنولوژ</w:t>
      </w:r>
      <w:r w:rsidR="002B6638" w:rsidRPr="002B6638">
        <w:rPr>
          <w:rFonts w:cs="B Nazanin" w:hint="cs"/>
          <w:b/>
          <w:bCs/>
          <w:rtl/>
        </w:rPr>
        <w:t>ی</w:t>
      </w:r>
      <w:r w:rsidR="002B6638" w:rsidRPr="002B6638">
        <w:rPr>
          <w:rFonts w:cs="B Nazanin"/>
          <w:b/>
          <w:bCs/>
          <w:rtl/>
        </w:rPr>
        <w:t xml:space="preserve"> اتاق عمل اطفال و نوزادان و مراقبت ها</w:t>
      </w:r>
      <w:r w:rsidR="002B6638" w:rsidRPr="002B6638">
        <w:rPr>
          <w:rFonts w:cs="B Nazanin" w:hint="cs"/>
          <w:b/>
          <w:bCs/>
          <w:rtl/>
        </w:rPr>
        <w:t>ی</w:t>
      </w:r>
      <w:r w:rsidR="002B6638" w:rsidRPr="002B6638">
        <w:rPr>
          <w:rFonts w:cs="B Nazanin"/>
          <w:b/>
          <w:bCs/>
          <w:rtl/>
        </w:rPr>
        <w:t xml:space="preserve"> آن</w:t>
      </w:r>
      <w:r w:rsidR="002B6638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نيمسال  </w:t>
      </w:r>
      <w:r w:rsidR="00234B40">
        <w:rPr>
          <w:rFonts w:cs="B Nazanin" w:hint="cs"/>
          <w:b/>
          <w:bCs/>
          <w:rtl/>
        </w:rPr>
        <w:t>دوم</w:t>
      </w:r>
      <w:r w:rsidR="00F13783">
        <w:rPr>
          <w:rFonts w:cs="B Nazanin" w:hint="cs"/>
          <w:b/>
          <w:bCs/>
          <w:rtl/>
        </w:rPr>
        <w:t>1404-1403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234B40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 xml:space="preserve"> گروه آموزشی </w:t>
      </w:r>
      <w:r w:rsidR="00234B40">
        <w:rPr>
          <w:rFonts w:cs="B Nazanin" w:hint="cs"/>
          <w:b/>
          <w:bCs/>
          <w:rtl/>
        </w:rPr>
        <w:t xml:space="preserve">اتاق عمل 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2B6638">
              <w:rPr>
                <w:rFonts w:cs="B Nazanin" w:hint="cs"/>
                <w:b/>
                <w:bCs/>
                <w:rtl/>
              </w:rPr>
              <w:t>ت</w:t>
            </w:r>
            <w:r w:rsidR="002B6638" w:rsidRPr="002B6638">
              <w:rPr>
                <w:rFonts w:cs="B Nazanin"/>
                <w:b/>
                <w:bCs/>
                <w:rtl/>
              </w:rPr>
              <w:t>کنولوژ</w:t>
            </w:r>
            <w:r w:rsidR="002B6638" w:rsidRPr="002B6638">
              <w:rPr>
                <w:rFonts w:cs="B Nazanin" w:hint="cs"/>
                <w:b/>
                <w:bCs/>
                <w:rtl/>
              </w:rPr>
              <w:t>ی</w:t>
            </w:r>
            <w:r w:rsidR="002B6638" w:rsidRPr="002B6638">
              <w:rPr>
                <w:rFonts w:cs="B Nazanin"/>
                <w:b/>
                <w:bCs/>
                <w:rtl/>
              </w:rPr>
              <w:t xml:space="preserve"> اتاق عمل اطفال و نوزادان و مراقبت ها</w:t>
            </w:r>
            <w:r w:rsidR="002B6638" w:rsidRPr="002B6638">
              <w:rPr>
                <w:rFonts w:cs="B Nazanin" w:hint="cs"/>
                <w:b/>
                <w:bCs/>
                <w:rtl/>
              </w:rPr>
              <w:t>ی</w:t>
            </w:r>
            <w:r w:rsidR="002B6638" w:rsidRPr="002B6638">
              <w:rPr>
                <w:rFonts w:cs="B Nazanin"/>
                <w:b/>
                <w:bCs/>
                <w:rtl/>
              </w:rPr>
              <w:t xml:space="preserve"> آن</w:t>
            </w:r>
            <w:r w:rsidR="002B6638">
              <w:rPr>
                <w:rFonts w:cs="B Nazanin" w:hint="cs"/>
                <w:b/>
                <w:bCs/>
                <w:rtl/>
              </w:rPr>
              <w:t xml:space="preserve">  </w:t>
            </w:r>
            <w:r w:rsidR="002B6638" w:rsidRPr="002B6638">
              <w:rPr>
                <w:rFonts w:cs="B Nazanin"/>
                <w:b/>
                <w:bCs/>
                <w:rtl/>
              </w:rPr>
              <w:t>2701144</w:t>
            </w:r>
          </w:p>
        </w:tc>
        <w:tc>
          <w:tcPr>
            <w:tcW w:w="4906" w:type="dxa"/>
          </w:tcPr>
          <w:p w:rsidR="008916B4" w:rsidRDefault="008916B4" w:rsidP="00CF3D6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 دوشنبه</w:t>
            </w:r>
            <w:r w:rsidR="00CF3D6C">
              <w:rPr>
                <w:rFonts w:cs="B Nazanin" w:hint="cs"/>
                <w:b/>
                <w:bCs/>
                <w:rtl/>
              </w:rPr>
              <w:t xml:space="preserve"> 14-16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F3D6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F3D6C">
              <w:rPr>
                <w:rFonts w:cs="B Nazanin" w:hint="cs"/>
                <w:b/>
                <w:bCs/>
                <w:rtl/>
              </w:rPr>
              <w:t xml:space="preserve">کارشناسی پیوسته اتاق عمل 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6230AF">
              <w:rPr>
                <w:rFonts w:cs="B Nazanin" w:hint="cs"/>
                <w:b/>
                <w:bCs/>
                <w:rtl/>
              </w:rPr>
              <w:t xml:space="preserve"> کلاس درس دانشکده علوم پزشکی بروجن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F3D6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1 واحد نظری 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تشریح و فیزیولوژی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6230AF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230AF">
              <w:rPr>
                <w:rFonts w:cs="B Nazanin" w:hint="cs"/>
                <w:b/>
                <w:bCs/>
                <w:rtl/>
              </w:rPr>
              <w:t>مجید نبیان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>
              <w:rPr>
                <w:rFonts w:cs="B Nazanin" w:hint="cs"/>
                <w:b/>
                <w:bCs/>
                <w:rtl/>
              </w:rPr>
              <w:t>72-</w:t>
            </w:r>
            <w:r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:rsidR="00605933" w:rsidRDefault="00605933" w:rsidP="00234B40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آدرس ایمیل:</w:t>
            </w:r>
            <w:r w:rsidR="00234B40">
              <w:rPr>
                <w:rFonts w:cs="B Nazanin" w:hint="cs"/>
                <w:b/>
                <w:bCs/>
                <w:rtl/>
              </w:rPr>
              <w:t xml:space="preserve"> </w:t>
            </w:r>
            <w:r w:rsidR="00234B40">
              <w:rPr>
                <w:rFonts w:cs="B Nazanin"/>
                <w:b/>
                <w:bCs/>
              </w:rPr>
              <w:t>majidnabianst@gmail.com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F53C4B" w:rsidRPr="00CF3D6C" w:rsidRDefault="00F53C4B" w:rsidP="00CF3D6C">
      <w:pPr>
        <w:pStyle w:val="ListParagraph"/>
        <w:numPr>
          <w:ilvl w:val="0"/>
          <w:numId w:val="7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CF3D6C">
        <w:rPr>
          <w:rFonts w:cs="B Nazanin"/>
          <w:b/>
          <w:bCs/>
          <w:rtl/>
        </w:rPr>
        <w:t>آشنا</w:t>
      </w:r>
      <w:r w:rsidRPr="00CF3D6C">
        <w:rPr>
          <w:rFonts w:cs="B Nazanin" w:hint="cs"/>
          <w:b/>
          <w:bCs/>
          <w:rtl/>
        </w:rPr>
        <w:t>یی</w:t>
      </w:r>
      <w:r w:rsidRPr="00CF3D6C">
        <w:rPr>
          <w:rFonts w:cs="B Nazanin"/>
          <w:b/>
          <w:bCs/>
          <w:rtl/>
        </w:rPr>
        <w:t xml:space="preserve"> با ملاحظات کل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در اعمال جراح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اطفال( متابول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 w:hint="eastAsia"/>
          <w:b/>
          <w:bCs/>
          <w:rtl/>
        </w:rPr>
        <w:t>سم،</w:t>
      </w:r>
      <w:r w:rsidRPr="00CF3D6C">
        <w:rPr>
          <w:rFonts w:cs="B Nazanin"/>
          <w:b/>
          <w:bCs/>
          <w:rtl/>
        </w:rPr>
        <w:t xml:space="preserve"> تغذ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 w:hint="eastAsia"/>
          <w:b/>
          <w:bCs/>
          <w:rtl/>
        </w:rPr>
        <w:t>ه،دما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بدن)</w:t>
      </w:r>
    </w:p>
    <w:p w:rsidR="00F53C4B" w:rsidRPr="00CF3D6C" w:rsidRDefault="00F53C4B" w:rsidP="00CF3D6C">
      <w:pPr>
        <w:pStyle w:val="ListParagraph"/>
        <w:numPr>
          <w:ilvl w:val="0"/>
          <w:numId w:val="7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CF3D6C">
        <w:rPr>
          <w:rFonts w:cs="B Nazanin" w:hint="eastAsia"/>
          <w:b/>
          <w:bCs/>
          <w:rtl/>
        </w:rPr>
        <w:t>جراح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 w:hint="eastAsia"/>
          <w:b/>
          <w:bCs/>
          <w:rtl/>
        </w:rPr>
        <w:t>ها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اختلالات س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 w:hint="eastAsia"/>
          <w:b/>
          <w:bCs/>
          <w:rtl/>
        </w:rPr>
        <w:t>ستم</w:t>
      </w:r>
      <w:r w:rsidRPr="00CF3D6C">
        <w:rPr>
          <w:rFonts w:cs="B Nazanin"/>
          <w:b/>
          <w:bCs/>
          <w:rtl/>
        </w:rPr>
        <w:t xml:space="preserve"> گوارش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در اطفال </w:t>
      </w:r>
    </w:p>
    <w:p w:rsidR="00F53C4B" w:rsidRPr="00CF3D6C" w:rsidRDefault="00F53C4B" w:rsidP="00CF3D6C">
      <w:pPr>
        <w:pStyle w:val="ListParagraph"/>
        <w:numPr>
          <w:ilvl w:val="0"/>
          <w:numId w:val="7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CF3D6C">
        <w:rPr>
          <w:rFonts w:cs="B Nazanin" w:hint="eastAsia"/>
          <w:b/>
          <w:bCs/>
          <w:rtl/>
        </w:rPr>
        <w:t>جراح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 w:hint="eastAsia"/>
          <w:b/>
          <w:bCs/>
          <w:rtl/>
        </w:rPr>
        <w:t>ها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دستگاه ادرار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تناسل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در اطفال </w:t>
      </w:r>
    </w:p>
    <w:p w:rsidR="00F53C4B" w:rsidRPr="00CF3D6C" w:rsidRDefault="00F53C4B" w:rsidP="00CF3D6C">
      <w:pPr>
        <w:pStyle w:val="ListParagraph"/>
        <w:numPr>
          <w:ilvl w:val="0"/>
          <w:numId w:val="7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CF3D6C">
        <w:rPr>
          <w:rFonts w:cs="B Nazanin" w:hint="eastAsia"/>
          <w:b/>
          <w:bCs/>
          <w:rtl/>
        </w:rPr>
        <w:t>بد</w:t>
      </w:r>
      <w:r w:rsidRPr="00CF3D6C">
        <w:rPr>
          <w:rFonts w:cs="B Nazanin"/>
          <w:b/>
          <w:bCs/>
          <w:rtl/>
        </w:rPr>
        <w:t xml:space="preserve"> خ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 w:hint="eastAsia"/>
          <w:b/>
          <w:bCs/>
          <w:rtl/>
        </w:rPr>
        <w:t>م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در اطفال </w:t>
      </w:r>
    </w:p>
    <w:p w:rsidR="00F53C4B" w:rsidRPr="00CF3D6C" w:rsidRDefault="00F53C4B" w:rsidP="00CF3D6C">
      <w:pPr>
        <w:pStyle w:val="ListParagraph"/>
        <w:numPr>
          <w:ilvl w:val="0"/>
          <w:numId w:val="7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CF3D6C">
        <w:rPr>
          <w:rFonts w:cs="B Nazanin" w:hint="eastAsia"/>
          <w:b/>
          <w:bCs/>
          <w:rtl/>
        </w:rPr>
        <w:t>تروما</w:t>
      </w:r>
      <w:r w:rsidRPr="00CF3D6C">
        <w:rPr>
          <w:rFonts w:cs="B Nazanin"/>
          <w:b/>
          <w:bCs/>
          <w:rtl/>
        </w:rPr>
        <w:t xml:space="preserve"> در اطفال </w:t>
      </w:r>
    </w:p>
    <w:p w:rsidR="00F53C4B" w:rsidRPr="00CF3D6C" w:rsidRDefault="00F53C4B" w:rsidP="00CF3D6C">
      <w:pPr>
        <w:pStyle w:val="ListParagraph"/>
        <w:numPr>
          <w:ilvl w:val="0"/>
          <w:numId w:val="7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CF3D6C">
        <w:rPr>
          <w:rFonts w:cs="B Nazanin" w:hint="eastAsia"/>
          <w:b/>
          <w:bCs/>
          <w:rtl/>
        </w:rPr>
        <w:t>اختلالات</w:t>
      </w:r>
      <w:r w:rsidRPr="00CF3D6C">
        <w:rPr>
          <w:rFonts w:cs="B Nazanin"/>
          <w:b/>
          <w:bCs/>
          <w:rtl/>
        </w:rPr>
        <w:t xml:space="preserve"> تنفس</w:t>
      </w:r>
      <w:r w:rsidRPr="00CF3D6C">
        <w:rPr>
          <w:rFonts w:cs="B Nazanin" w:hint="cs"/>
          <w:b/>
          <w:bCs/>
          <w:rtl/>
        </w:rPr>
        <w:t>ی</w:t>
      </w:r>
      <w:r w:rsidRPr="00CF3D6C">
        <w:rPr>
          <w:rFonts w:cs="B Nazanin"/>
          <w:b/>
          <w:bCs/>
          <w:rtl/>
        </w:rPr>
        <w:t xml:space="preserve"> در اطفال</w:t>
      </w: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>اختلال مقعد بدون سوراخ در اطفال را توض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ح</w:t>
      </w:r>
      <w:r w:rsidRPr="00F53C4B">
        <w:rPr>
          <w:rFonts w:cs="B Nazanin"/>
          <w:b/>
          <w:bCs/>
          <w:rtl/>
        </w:rPr>
        <w:t xml:space="preserve"> دهد 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>درمان کودک مبتلا به مقعد بدون سوراخ را نام ببر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د</w:t>
      </w:r>
      <w:r w:rsidRPr="00F53C4B">
        <w:rPr>
          <w:rFonts w:cs="B Nazanin"/>
          <w:b/>
          <w:bCs/>
          <w:rtl/>
        </w:rPr>
        <w:t xml:space="preserve"> 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 xml:space="preserve">نواع 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رقان</w:t>
      </w:r>
      <w:r w:rsidRPr="00F53C4B">
        <w:rPr>
          <w:rFonts w:cs="B Nazanin"/>
          <w:b/>
          <w:bCs/>
          <w:rtl/>
        </w:rPr>
        <w:t xml:space="preserve"> را نام ببرد 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>علل آترز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صفراو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را شرح دهد 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>تشخ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ص</w:t>
      </w:r>
      <w:r w:rsidRPr="00F53C4B">
        <w:rPr>
          <w:rFonts w:cs="B Nazanin"/>
          <w:b/>
          <w:bCs/>
          <w:rtl/>
        </w:rPr>
        <w:t xml:space="preserve"> ک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ست</w:t>
      </w:r>
      <w:r w:rsidRPr="00F53C4B">
        <w:rPr>
          <w:rFonts w:cs="B Nazanin"/>
          <w:b/>
          <w:bCs/>
          <w:rtl/>
        </w:rPr>
        <w:t xml:space="preserve"> کلدوک را توض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ح</w:t>
      </w:r>
      <w:r w:rsidRPr="00F53C4B">
        <w:rPr>
          <w:rFonts w:cs="B Nazanin"/>
          <w:b/>
          <w:bCs/>
          <w:rtl/>
        </w:rPr>
        <w:t xml:space="preserve"> دهد 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>علا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م</w:t>
      </w:r>
      <w:r w:rsidRPr="00F53C4B">
        <w:rPr>
          <w:rFonts w:cs="B Nazanin"/>
          <w:b/>
          <w:bCs/>
          <w:rtl/>
        </w:rPr>
        <w:t xml:space="preserve"> فتق ناف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را نام ببرد 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lastRenderedPageBreak/>
        <w:t>درمان اوراکوس باز در اطفال توض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ح</w:t>
      </w:r>
      <w:r w:rsidRPr="00F53C4B">
        <w:rPr>
          <w:rFonts w:cs="B Nazanin"/>
          <w:b/>
          <w:bCs/>
          <w:rtl/>
        </w:rPr>
        <w:t xml:space="preserve"> ده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د</w:t>
      </w:r>
      <w:r w:rsidRPr="00F53C4B">
        <w:rPr>
          <w:rFonts w:cs="B Nazanin"/>
          <w:b/>
          <w:bCs/>
          <w:rtl/>
        </w:rPr>
        <w:t xml:space="preserve"> 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 xml:space="preserve">اختلال اومفاسل در اطفال را شرح دهد 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>تفاوت گاستروشز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و اومفاسل را توض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ح</w:t>
      </w:r>
      <w:r w:rsidRPr="00F53C4B">
        <w:rPr>
          <w:rFonts w:cs="B Nazanin"/>
          <w:b/>
          <w:bCs/>
          <w:rtl/>
        </w:rPr>
        <w:t xml:space="preserve"> دهد </w:t>
      </w:r>
    </w:p>
    <w:p w:rsidR="008E56F9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F53C4B">
        <w:rPr>
          <w:rFonts w:cs="B Nazanin"/>
          <w:b/>
          <w:bCs/>
          <w:rtl/>
        </w:rPr>
        <w:t>علا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م</w:t>
      </w:r>
      <w:r w:rsidRPr="00F53C4B">
        <w:rPr>
          <w:rFonts w:cs="B Nazanin"/>
          <w:b/>
          <w:bCs/>
          <w:rtl/>
        </w:rPr>
        <w:t xml:space="preserve"> سندرم پورن بل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را شرح د هد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rPr>
          <w:rFonts w:cs="B Nazanin"/>
          <w:b/>
          <w:bCs/>
          <w:rtl/>
        </w:rPr>
      </w:pPr>
      <w:r w:rsidRPr="00F53C4B">
        <w:rPr>
          <w:rFonts w:cs="B Nazanin"/>
          <w:b/>
          <w:bCs/>
          <w:rtl/>
        </w:rPr>
        <w:t>تار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خچه</w:t>
      </w:r>
      <w:r w:rsidRPr="00F53C4B">
        <w:rPr>
          <w:rFonts w:cs="B Nazanin"/>
          <w:b/>
          <w:bCs/>
          <w:rtl/>
        </w:rPr>
        <w:t xml:space="preserve"> 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جراح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کودکان در ا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ران</w:t>
      </w:r>
      <w:r>
        <w:rPr>
          <w:rFonts w:cs="B Nazanin" w:hint="cs"/>
          <w:b/>
          <w:bCs/>
          <w:rtl/>
        </w:rPr>
        <w:t xml:space="preserve"> </w:t>
      </w:r>
      <w:r w:rsidRPr="00F53C4B">
        <w:rPr>
          <w:rFonts w:cs="B Nazanin" w:hint="eastAsia"/>
          <w:b/>
          <w:bCs/>
          <w:rtl/>
        </w:rPr>
        <w:t>و</w:t>
      </w:r>
      <w:r w:rsidRPr="00F53C4B">
        <w:rPr>
          <w:rFonts w:cs="B Nazanin"/>
          <w:b/>
          <w:bCs/>
          <w:rtl/>
        </w:rPr>
        <w:t xml:space="preserve"> جهان را شرح دهد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rPr>
          <w:rFonts w:cs="B Nazanin"/>
          <w:b/>
          <w:bCs/>
          <w:rtl/>
        </w:rPr>
      </w:pPr>
      <w:r w:rsidRPr="00F53C4B">
        <w:rPr>
          <w:rFonts w:cs="B Nazanin"/>
          <w:b/>
          <w:bCs/>
          <w:rtl/>
        </w:rPr>
        <w:t>اند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کاس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 w:hint="eastAsia"/>
          <w:b/>
          <w:bCs/>
          <w:rtl/>
        </w:rPr>
        <w:t>ون</w:t>
      </w:r>
      <w:r w:rsidRPr="00F53C4B">
        <w:rPr>
          <w:rFonts w:cs="B Nazanin"/>
          <w:b/>
          <w:bCs/>
          <w:rtl/>
        </w:rPr>
        <w:t xml:space="preserve"> ها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جراح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اطفال را</w:t>
      </w:r>
      <w:r>
        <w:rPr>
          <w:rFonts w:cs="B Nazanin" w:hint="cs"/>
          <w:b/>
          <w:bCs/>
          <w:rtl/>
        </w:rPr>
        <w:t xml:space="preserve"> </w:t>
      </w:r>
      <w:r w:rsidRPr="00F53C4B">
        <w:rPr>
          <w:rFonts w:cs="B Nazanin" w:hint="eastAsia"/>
          <w:b/>
          <w:bCs/>
          <w:rtl/>
        </w:rPr>
        <w:t>شرح</w:t>
      </w:r>
      <w:r w:rsidRPr="00F53C4B">
        <w:rPr>
          <w:rFonts w:cs="B Nazanin"/>
          <w:b/>
          <w:bCs/>
          <w:rtl/>
        </w:rPr>
        <w:t xml:space="preserve"> دهد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rPr>
          <w:rFonts w:cs="B Nazanin"/>
          <w:b/>
          <w:bCs/>
          <w:rtl/>
        </w:rPr>
      </w:pPr>
      <w:r w:rsidRPr="00F53C4B">
        <w:rPr>
          <w:rFonts w:cs="B Nazanin"/>
          <w:b/>
          <w:bCs/>
          <w:rtl/>
        </w:rPr>
        <w:t xml:space="preserve"> توجهات و مالحظات در جراح</w:t>
      </w:r>
      <w:r w:rsidRPr="00F53C4B">
        <w:rPr>
          <w:rFonts w:cs="B Nazanin" w:hint="cs"/>
          <w:b/>
          <w:bCs/>
          <w:rtl/>
        </w:rPr>
        <w:t>ی</w:t>
      </w:r>
      <w:r w:rsidRPr="00F53C4B">
        <w:rPr>
          <w:rFonts w:cs="B Nazanin"/>
          <w:b/>
          <w:bCs/>
          <w:rtl/>
        </w:rPr>
        <w:t xml:space="preserve"> کودکان</w:t>
      </w:r>
      <w:r>
        <w:rPr>
          <w:rFonts w:cs="B Nazanin" w:hint="cs"/>
          <w:b/>
          <w:bCs/>
          <w:rtl/>
        </w:rPr>
        <w:t xml:space="preserve"> </w:t>
      </w:r>
      <w:r w:rsidRPr="00F53C4B">
        <w:rPr>
          <w:rFonts w:cs="B Nazanin" w:hint="eastAsia"/>
          <w:b/>
          <w:bCs/>
          <w:rtl/>
        </w:rPr>
        <w:t>را</w:t>
      </w:r>
      <w:r w:rsidRPr="00F53C4B">
        <w:rPr>
          <w:rFonts w:cs="B Nazanin"/>
          <w:b/>
          <w:bCs/>
          <w:rtl/>
        </w:rPr>
        <w:t xml:space="preserve"> شرح دهد</w:t>
      </w:r>
    </w:p>
    <w:p w:rsidR="00F53C4B" w:rsidRPr="00F53C4B" w:rsidRDefault="00F53C4B" w:rsidP="00F53C4B">
      <w:pPr>
        <w:pStyle w:val="ListParagraph"/>
        <w:numPr>
          <w:ilvl w:val="0"/>
          <w:numId w:val="6"/>
        </w:numPr>
        <w:pBdr>
          <w:bottom w:val="single" w:sz="12" w:space="1" w:color="auto"/>
        </w:pBdr>
        <w:rPr>
          <w:rFonts w:cs="B Nazanin"/>
          <w:b/>
          <w:bCs/>
        </w:rPr>
      </w:pPr>
      <w:r w:rsidRPr="00F53C4B">
        <w:rPr>
          <w:rFonts w:cs="B Nazanin"/>
          <w:b/>
          <w:bCs/>
          <w:rtl/>
        </w:rPr>
        <w:t>مالحظات مربوط به کنترل دما در</w:t>
      </w:r>
      <w:r>
        <w:rPr>
          <w:rFonts w:cs="B Nazanin" w:hint="cs"/>
          <w:b/>
          <w:bCs/>
          <w:rtl/>
        </w:rPr>
        <w:t xml:space="preserve"> </w:t>
      </w:r>
      <w:r w:rsidRPr="00F53C4B">
        <w:rPr>
          <w:rFonts w:cs="B Nazanin" w:hint="eastAsia"/>
          <w:b/>
          <w:bCs/>
          <w:rtl/>
        </w:rPr>
        <w:t>کودکان</w:t>
      </w:r>
      <w:r w:rsidRPr="00F53C4B">
        <w:rPr>
          <w:rFonts w:cs="B Nazanin"/>
          <w:b/>
          <w:bCs/>
          <w:rtl/>
        </w:rPr>
        <w:t xml:space="preserve"> را شرح دهد</w:t>
      </w: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Surgical Technology for the Surgical Technologist: A Positive Care Approach 5th Edition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Berry &amp; Kohn's Operating Room Technique 14th Edition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Alexander's Care of the Patient in Surgery 16th Edition</w:t>
      </w: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F53C4B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F53C4B" w:rsidRDefault="00F53C4B" w:rsidP="00F53C4B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 xml:space="preserve">پرسش و پاسخ کلاسی و کنفرانس ها 5 نمره </w:t>
      </w:r>
    </w:p>
    <w:p w:rsidR="00F53C4B" w:rsidRPr="008F5172" w:rsidRDefault="00F53C4B" w:rsidP="00F53C4B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 xml:space="preserve">امتحان پایان ترم 15 نمره </w:t>
      </w:r>
    </w:p>
    <w:p w:rsidR="002121BE" w:rsidRDefault="002121BE" w:rsidP="008F5172">
      <w:pPr>
        <w:bidi w:val="0"/>
        <w:jc w:val="both"/>
        <w:rPr>
          <w:rFonts w:cs="B Nazanin"/>
          <w:rtl/>
        </w:rPr>
      </w:pPr>
    </w:p>
    <w:p w:rsidR="00F53C4B" w:rsidRPr="00A90683" w:rsidRDefault="00F53C4B" w:rsidP="00F53C4B">
      <w:pPr>
        <w:bidi w:val="0"/>
        <w:jc w:val="both"/>
        <w:rPr>
          <w:rFonts w:cs="B Nazanin"/>
        </w:rPr>
      </w:pPr>
    </w:p>
    <w:p w:rsidR="00EE20D5" w:rsidRPr="008F5172" w:rsidRDefault="00EE20D5" w:rsidP="00CF3D6C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CF3D6C">
        <w:rPr>
          <w:rFonts w:cs="B Nazanin" w:hint="cs"/>
          <w:rtl/>
        </w:rPr>
        <w:t xml:space="preserve">پرسش و پاسخ کلاسی </w:t>
      </w:r>
      <w:r w:rsidR="00CF3D6C">
        <w:rPr>
          <w:rFonts w:hint="cs"/>
          <w:rtl/>
        </w:rPr>
        <w:t>–</w:t>
      </w:r>
      <w:r w:rsidR="00CF3D6C">
        <w:rPr>
          <w:rFonts w:cs="B Nazanin" w:hint="cs"/>
          <w:rtl/>
        </w:rPr>
        <w:t xml:space="preserve"> تدریس مجازی و حضوری 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2B629A" w:rsidRDefault="002B629A" w:rsidP="008F5172">
      <w:pPr>
        <w:jc w:val="both"/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 xml:space="preserve">مطالعه دروس تدریس شده </w:t>
      </w:r>
    </w:p>
    <w:p w:rsidR="002B629A" w:rsidRDefault="002B629A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سمینار و حضور منظم در کلاس های تدریس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2B629A" w:rsidRDefault="002B629A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غیبت بیش از 2 جلسه منوط به حذف درس میباشد. 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733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2B629A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 و 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tl/>
              </w:rPr>
              <w:t>انديكاسيون هاى جراحي كودكان، مرورى بر ويژگي هاى تكاملي كودكان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B629A" w:rsidRPr="00A90683" w:rsidRDefault="002B629A" w:rsidP="002B62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2B629A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دروس جلسه قبل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 و 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tl/>
              </w:rPr>
              <w:t>مفاهيم كلي در بيمارى هاى جراحي ناهنجارى ها و نواقص جدارى و تكنيك هاى جراحي 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>
              <w:rPr>
                <w:rFonts w:cs="B Nazanin" w:hint="cs"/>
                <w:rtl/>
              </w:rPr>
              <w:t>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B629A" w:rsidRPr="00A90683" w:rsidRDefault="002B629A" w:rsidP="002B62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2B629A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دروس جلسه قبل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 و 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tl/>
              </w:rPr>
              <w:t>مفاهيم كلي در بيمارى هاى جراحي ناهنجارى هاى سيستم ادرارى و تكنيك هاى جراحي 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  <w:r>
              <w:rPr>
                <w:rFonts w:cs="B Nazanin" w:hint="cs"/>
                <w:rtl/>
              </w:rPr>
              <w:t>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B629A" w:rsidRPr="00A90683" w:rsidRDefault="002B629A" w:rsidP="002B62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2B629A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دروس جلسه قبل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 و 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tl/>
              </w:rPr>
              <w:t>مفاهيم كلي در تومورهاى نيازمند جراحي در كودكان، زمان مناسب عمل و تكنيك هاى جراحي 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</w:t>
            </w:r>
            <w:r>
              <w:rPr>
                <w:rFonts w:cs="B Nazanin" w:hint="cs"/>
                <w:rtl/>
              </w:rPr>
              <w:t>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B629A" w:rsidRPr="00A90683" w:rsidRDefault="002B629A" w:rsidP="002B62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2B629A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دروس جلسه قبل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 و 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tl/>
              </w:rPr>
              <w:t xml:space="preserve">مفاهيم كلي، زمان مناسب عمل و تكنيك هاى جراحي مربوطه در بيمارى هاى شكاف لب و كام، آنومالي هاى اندام، همانژيوم، </w:t>
            </w:r>
            <w:r>
              <w:t xml:space="preserve">CDH </w:t>
            </w:r>
            <w:r>
              <w:rPr>
                <w:rtl/>
              </w:rPr>
              <w:t>، اختالف طولي اندام، پلي داكتلي ، سينداكتلي و هيدروسفالي</w:t>
            </w:r>
            <w:r>
              <w:t>(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</w:t>
            </w:r>
            <w:r>
              <w:rPr>
                <w:rFonts w:cs="B Nazanin" w:hint="cs"/>
                <w:rtl/>
              </w:rPr>
              <w:t>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B629A" w:rsidRPr="00A90683" w:rsidRDefault="002B629A" w:rsidP="002B62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2B629A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دروس جلسه قبل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 و 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tl/>
              </w:rPr>
              <w:t>مفاهيم كلي در بيمارى هاى جراحي ناهنجارى ها و نواقص دستگاه گوارش، زمان مناسب عمل و تكنيك ها ی جراحي 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>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B629A" w:rsidRPr="00A90683" w:rsidRDefault="002B629A" w:rsidP="002B62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2B629A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دروس جلسه قبل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 و 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t xml:space="preserve">n </w:t>
            </w:r>
            <w:r>
              <w:rPr>
                <w:rtl/>
              </w:rPr>
              <w:t xml:space="preserve">، انواع القاء </w:t>
            </w:r>
            <w:r>
              <w:t>)Induction)</w:t>
            </w:r>
            <w:r>
              <w:rPr>
                <w:rtl/>
              </w:rPr>
              <w:t>، وداروهاى بيهوشي در كودكان تحت عمل جراح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  <w:r>
              <w:rPr>
                <w:rFonts w:cs="B Nazanin" w:hint="cs"/>
                <w:rtl/>
              </w:rPr>
              <w:t>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B629A" w:rsidRPr="00A90683" w:rsidRDefault="002B629A" w:rsidP="002B62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2B629A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دروس جلسه قبل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 و حضوری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tl/>
              </w:rPr>
              <w:t>مراقبت هاى قبل -حين وبعداز عمل جراحي در كودكان: مراقبت ها و مداخالت قبل از عمل در رابطه با متابوليسم و تغذيه، تعادل مايعات و الكتروليت ها، دماى بدن، عفونت، و درد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29A" w:rsidRPr="00A90683" w:rsidRDefault="002B629A" w:rsidP="002B62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</w:t>
            </w:r>
            <w:r>
              <w:rPr>
                <w:rFonts w:cs="B Nazanin" w:hint="cs"/>
                <w:rtl/>
              </w:rPr>
              <w:t>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B629A" w:rsidRPr="00A90683" w:rsidRDefault="002B629A" w:rsidP="002B629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  <w:bookmarkStart w:id="0" w:name="_GoBack"/>
      <w:bookmarkEnd w:id="0"/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703" w:rsidRDefault="00A70703">
      <w:r>
        <w:separator/>
      </w:r>
    </w:p>
  </w:endnote>
  <w:endnote w:type="continuationSeparator" w:id="0">
    <w:p w:rsidR="00A70703" w:rsidRDefault="00A70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AC0871F5-A465-43CB-8B8B-036F22D6DE46}"/>
    <w:embedBold r:id="rId2" w:fontKey="{9CB9782C-7EEA-4495-B49B-15DAF5D6EAB5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3C5C6876-14F9-4D5B-9C42-763E6CE7B8B6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4" w:subsetted="1" w:fontKey="{E41BF1C2-70A6-4475-8BB2-8395123DD296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703" w:rsidRDefault="00A70703">
      <w:r>
        <w:separator/>
      </w:r>
    </w:p>
  </w:footnote>
  <w:footnote w:type="continuationSeparator" w:id="0">
    <w:p w:rsidR="00A70703" w:rsidRDefault="00A70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23D12"/>
    <w:multiLevelType w:val="hybridMultilevel"/>
    <w:tmpl w:val="4EF8E5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B75B90"/>
    <w:multiLevelType w:val="hybridMultilevel"/>
    <w:tmpl w:val="C038B9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D3C9B"/>
    <w:multiLevelType w:val="hybridMultilevel"/>
    <w:tmpl w:val="B66E1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2121BE"/>
    <w:rsid w:val="002177CC"/>
    <w:rsid w:val="00234B40"/>
    <w:rsid w:val="00254153"/>
    <w:rsid w:val="002B629A"/>
    <w:rsid w:val="002B6638"/>
    <w:rsid w:val="0030348D"/>
    <w:rsid w:val="003A150C"/>
    <w:rsid w:val="003A4E8F"/>
    <w:rsid w:val="003C0043"/>
    <w:rsid w:val="004E1040"/>
    <w:rsid w:val="00504B14"/>
    <w:rsid w:val="005B5876"/>
    <w:rsid w:val="00605933"/>
    <w:rsid w:val="006230AF"/>
    <w:rsid w:val="00711E0F"/>
    <w:rsid w:val="00741397"/>
    <w:rsid w:val="007D192E"/>
    <w:rsid w:val="0082128F"/>
    <w:rsid w:val="00865211"/>
    <w:rsid w:val="008916B4"/>
    <w:rsid w:val="008E256A"/>
    <w:rsid w:val="008E56F9"/>
    <w:rsid w:val="008E59CD"/>
    <w:rsid w:val="008F5172"/>
    <w:rsid w:val="009169CF"/>
    <w:rsid w:val="00993C17"/>
    <w:rsid w:val="00A70703"/>
    <w:rsid w:val="00A90683"/>
    <w:rsid w:val="00CD3599"/>
    <w:rsid w:val="00CF3D6C"/>
    <w:rsid w:val="00D13F41"/>
    <w:rsid w:val="00D711E5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53C4B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CF12F3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3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37FC3-96A0-413B-9253-AFF5E33C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12</cp:revision>
  <cp:lastPrinted>2014-10-06T11:50:00Z</cp:lastPrinted>
  <dcterms:created xsi:type="dcterms:W3CDTF">2024-10-23T08:42:00Z</dcterms:created>
  <dcterms:modified xsi:type="dcterms:W3CDTF">2025-02-23T09:06:00Z</dcterms:modified>
</cp:coreProperties>
</file>